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color w:val="181818"/>
          <w:sz w:val="32"/>
        </w:rPr>
      </w:pPr>
      <w:r>
        <w:rPr>
          <w:color w:val="181818"/>
          <w:sz w:val="32"/>
        </w:rPr>
        <w:t>Муниципа</w:t>
      </w:r>
      <w:r>
        <w:rPr>
          <w:color w:val="181818"/>
          <w:sz w:val="32"/>
        </w:rPr>
        <w:t xml:space="preserve">льное Бюджетное Дошкольное Образовательное Учреждение детский сад № 2 общеразвивающего вида с приоритетным осуществлением деятельности по физическому направлению развития детей города </w:t>
      </w:r>
      <w:r>
        <w:rPr>
          <w:color w:val="181818"/>
          <w:sz w:val="32"/>
        </w:rPr>
        <w:t>Курлово</w:t>
      </w:r>
    </w:p>
    <w:p w14:paraId="02000000">
      <w:pPr>
        <w:ind/>
        <w:jc w:val="center"/>
        <w:rPr>
          <w:sz w:val="32"/>
        </w:rPr>
      </w:pPr>
    </w:p>
    <w:p w14:paraId="03000000"/>
    <w:p w14:paraId="04000000"/>
    <w:p w14:paraId="05000000"/>
    <w:p w14:paraId="06000000"/>
    <w:p w14:paraId="07000000"/>
    <w:p w14:paraId="08000000"/>
    <w:p w14:paraId="09000000"/>
    <w:p w14:paraId="0A000000">
      <w:pPr>
        <w:spacing w:after="0" w:line="450" w:lineRule="atLeast"/>
        <w:ind/>
        <w:jc w:val="center"/>
        <w:outlineLvl w:val="0"/>
        <w:rPr>
          <w:rFonts w:ascii="Times New Roman" w:hAnsi="Times New Roman"/>
          <w:b w:val="1"/>
          <w:color w:themeColor="text1" w:val="000000"/>
          <w:sz w:val="40"/>
        </w:rPr>
      </w:pPr>
      <w:r>
        <w:rPr>
          <w:rFonts w:ascii="Times New Roman" w:hAnsi="Times New Roman"/>
          <w:b w:val="1"/>
          <w:color w:themeColor="text1" w:val="000000"/>
          <w:sz w:val="40"/>
        </w:rPr>
        <w:t>Конспект образовательной деятельности по ознакомлению дошкольников с искусством на тему:</w:t>
      </w:r>
      <w:r>
        <w:rPr>
          <w:rFonts w:ascii="Times New Roman" w:hAnsi="Times New Roman"/>
          <w:b w:val="1"/>
          <w:color w:themeColor="text1" w:val="000000"/>
          <w:sz w:val="40"/>
        </w:rPr>
        <w:br/>
      </w:r>
      <w:r>
        <w:rPr>
          <w:rFonts w:ascii="Times New Roman" w:hAnsi="Times New Roman"/>
          <w:b w:val="1"/>
          <w:color w:themeColor="text1" w:val="000000"/>
          <w:sz w:val="40"/>
        </w:rPr>
        <w:t>«В мире искусства»</w:t>
      </w:r>
    </w:p>
    <w:p w14:paraId="0B000000">
      <w:pPr>
        <w:spacing w:after="90" w:before="90" w:line="315" w:lineRule="atLeast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(Старшая группа)</w:t>
      </w:r>
    </w:p>
    <w:p w14:paraId="0C000000"/>
    <w:p w14:paraId="0D000000"/>
    <w:p w14:paraId="0E000000"/>
    <w:p w14:paraId="0F000000"/>
    <w:p w14:paraId="10000000"/>
    <w:p w14:paraId="11000000"/>
    <w:p w14:paraId="12000000"/>
    <w:p w14:paraId="13000000"/>
    <w:p w14:paraId="14000000">
      <w:pPr>
        <w:rPr>
          <w:rFonts w:ascii="Times New Roman" w:hAnsi="Times New Roman"/>
          <w:color w:themeColor="text1" w:val="000000"/>
        </w:rPr>
      </w:pPr>
    </w:p>
    <w:p w14:paraId="15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Подготовила: воспитатель</w:t>
      </w:r>
    </w:p>
    <w:p w14:paraId="16000000">
      <w:pPr>
        <w:ind/>
        <w:jc w:val="righ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Соколова М. В.</w:t>
      </w:r>
    </w:p>
    <w:p w14:paraId="17000000">
      <w:pPr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18000000">
      <w:pPr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19000000">
      <w:pPr>
        <w:ind/>
        <w:jc w:val="right"/>
        <w:rPr>
          <w:rFonts w:ascii="Times New Roman" w:hAnsi="Times New Roman"/>
          <w:color w:themeColor="text1" w:val="000000"/>
          <w:sz w:val="28"/>
        </w:rPr>
      </w:pPr>
    </w:p>
    <w:p w14:paraId="1A000000">
      <w:pPr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2024 год</w:t>
      </w:r>
    </w:p>
    <w:p w14:paraId="1B000000">
      <w:pPr>
        <w:pStyle w:val="Style_2"/>
        <w:spacing w:after="0" w:before="0" w:line="315" w:lineRule="atLeast"/>
        <w:ind/>
        <w:rPr>
          <w:color w:val="000000"/>
          <w:sz w:val="28"/>
        </w:rPr>
      </w:pPr>
    </w:p>
    <w:p w14:paraId="1C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rStyle w:val="Style_3_ch"/>
          <w:b w:val="1"/>
          <w:color w:val="000000"/>
          <w:sz w:val="28"/>
        </w:rPr>
        <w:t>Программное содержание: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познакомить детей с понятием «живопись»; дать представление о том, что пейзаж, натюрморт, портрет являются жанрами живописи, и о средствах выразительности живописи: цвете, позе, жесте, мимики, композиции; дать представление о разных видах пейзажа в зависимости от их содержания (сельский, городской, морской); развивать умение понимать состояние человека по выражению его лица; развивать у детей эмоционально-эстетические чувства, оценки, суждения, интерес к живописи; совершенствовать умение строить своё высказывание кратко или распространённо, точно и правильно использовать слова, обозначающие признаки, качества предметов, особенности явлений.</w:t>
      </w:r>
      <w:r>
        <w:rPr>
          <w:color w:val="000000"/>
          <w:sz w:val="28"/>
        </w:rPr>
        <w:br/>
      </w:r>
      <w:r>
        <w:rPr>
          <w:rStyle w:val="Style_3_ch"/>
          <w:b w:val="1"/>
          <w:color w:val="000000"/>
          <w:sz w:val="28"/>
        </w:rPr>
        <w:t>Оборудование:</w:t>
      </w:r>
      <w:r>
        <w:rPr>
          <w:rStyle w:val="Style_3_ch"/>
          <w:color w:val="000000"/>
          <w:sz w:val="28"/>
        </w:rPr>
        <w:t> </w:t>
      </w:r>
      <w:r>
        <w:rPr>
          <w:color w:val="000000"/>
          <w:sz w:val="28"/>
        </w:rPr>
        <w:t>репродукции картин известных художников (пейзажи, натюрморты, портреты), аудио записи.</w:t>
      </w:r>
    </w:p>
    <w:p w14:paraId="1D000000">
      <w:pPr>
        <w:pStyle w:val="Style_2"/>
        <w:spacing w:after="0" w:before="0" w:line="315" w:lineRule="atLeast"/>
        <w:ind/>
        <w:rPr>
          <w:rStyle w:val="Style_4_ch"/>
          <w:color w:val="303F50"/>
          <w:sz w:val="28"/>
        </w:rPr>
      </w:pPr>
      <w:r>
        <w:rPr>
          <w:color w:val="000000"/>
          <w:sz w:val="28"/>
        </w:rPr>
        <w:br/>
      </w:r>
      <w:r>
        <w:rPr>
          <w:rStyle w:val="Style_4_ch"/>
          <w:color w:val="000000"/>
          <w:sz w:val="28"/>
        </w:rPr>
        <w:t>Ход образовательной деятель</w:t>
      </w:r>
      <w:r>
        <w:rPr>
          <w:rStyle w:val="Style_4_ch"/>
          <w:color w:val="303F50"/>
          <w:sz w:val="28"/>
        </w:rPr>
        <w:t>ности</w:t>
      </w:r>
    </w:p>
    <w:p w14:paraId="1E000000">
      <w:pPr>
        <w:pStyle w:val="Style_2"/>
        <w:spacing w:after="0" w:before="0" w:line="315" w:lineRule="atLeast"/>
        <w:ind/>
        <w:rPr>
          <w:color w:val="303F50"/>
          <w:sz w:val="28"/>
        </w:rPr>
      </w:pPr>
    </w:p>
    <w:p w14:paraId="1F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Дети, сегодня я приглашаю вас посетить выставку картин в картинной галерее.</w:t>
      </w:r>
    </w:p>
    <w:p w14:paraId="20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i w:val="1"/>
          <w:color w:val="000000"/>
          <w:sz w:val="28"/>
        </w:rPr>
        <w:t>Звучит музыка, входит королева Кисточка.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Здравствуйте</w:t>
      </w:r>
      <w:r>
        <w:rPr>
          <w:color w:val="000000"/>
          <w:sz w:val="28"/>
        </w:rPr>
        <w:t>, дети! Я узнала, что вы очень любите рисовать красками. Это особый вид искусства – живопись. Слово «живопись» образовано от слов «живо» и «писать», то есть изображать кистью и красками живо, верно, точно, во всём многообразии цветов и оттенков. Секрет живописи в том, что художник с помощью кистей и красок создаёт мир, видимый нами как бы через окно. Под его кистью оживают деревья, цветы</w:t>
      </w:r>
      <w:r>
        <w:rPr>
          <w:color w:val="000000"/>
          <w:sz w:val="28"/>
        </w:rPr>
        <w:t xml:space="preserve"> и</w:t>
      </w:r>
      <w:r>
        <w:rPr>
          <w:color w:val="000000"/>
          <w:sz w:val="28"/>
        </w:rPr>
        <w:t xml:space="preserve"> люди. Краски могут создавать настроение. Одни цвета радуют, другие волнуют, третьи вызывают тревожные ощущения.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Уважаемая королева Кисточка! Мы собираемся посетить выставку картин в картинной галерее. Может быть ты отправишься с нами и поможешь получше разобраться в жанрах живописи, понять разнообразие выставленных полотен?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Я с удовольствием пойду с вами. Ведь это моё царство-живопись. Сейчас я взмахну своей волшебной палочкой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и мы окажемся в картинной галерее. (Взмахивает палочкой.) Но перед тем, как мы войдём в зал, я загадаю вам </w:t>
      </w:r>
      <w:r>
        <w:rPr>
          <w:color w:val="000000"/>
          <w:sz w:val="28"/>
        </w:rPr>
        <w:t>загадку</w:t>
      </w:r>
      <w:r>
        <w:rPr>
          <w:color w:val="000000"/>
          <w:sz w:val="28"/>
        </w:rPr>
        <w:t xml:space="preserve"> и вы отгадаете, какие картины вы здесь увидите.</w:t>
      </w:r>
    </w:p>
    <w:p w14:paraId="21000000">
      <w:pPr>
        <w:pStyle w:val="Style_2"/>
        <w:spacing w:after="0" w:before="0" w:line="315" w:lineRule="atLeast"/>
        <w:ind/>
        <w:rPr>
          <w:color w:val="000000"/>
          <w:sz w:val="28"/>
        </w:rPr>
      </w:pPr>
    </w:p>
    <w:p w14:paraId="22000000">
      <w:pPr>
        <w:pStyle w:val="Style_2"/>
        <w:spacing w:after="0" w:before="0" w:line="315" w:lineRule="atLeast"/>
        <w:ind w:firstLine="0" w:left="450"/>
        <w:rPr>
          <w:color w:val="000000"/>
          <w:sz w:val="28"/>
        </w:rPr>
      </w:pPr>
      <w:r>
        <w:rPr>
          <w:color w:val="000000"/>
          <w:sz w:val="28"/>
        </w:rPr>
        <w:t>Если в зале на картине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Папа, мама, ваш сосед,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Обязательно картина называется… (Портрет.)</w:t>
      </w:r>
    </w:p>
    <w:p w14:paraId="23000000">
      <w:pPr>
        <w:pStyle w:val="Style_2"/>
        <w:spacing w:after="0" w:before="0" w:line="315" w:lineRule="atLeast"/>
        <w:ind w:firstLine="0" w:left="450"/>
        <w:rPr>
          <w:color w:val="000000"/>
          <w:sz w:val="28"/>
        </w:rPr>
      </w:pPr>
    </w:p>
    <w:p w14:paraId="24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Главным предметом искусства всегда был человек, мир его окружающий, его внутренний духовный мир: мысли, чувства, настроение, характер. Как вы думаете, что главное в портретной живописи?</w:t>
      </w:r>
    </w:p>
    <w:p w14:paraId="25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(Дети отвечают.)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Одного только внешнего сходства недостаточно. Что ещё </w:t>
      </w:r>
      <w:r>
        <w:rPr>
          <w:color w:val="000000"/>
          <w:sz w:val="28"/>
        </w:rPr>
        <w:t>необходимо передать, чтобы изображение на портрете стало живым, как бы ожило?</w:t>
      </w:r>
    </w:p>
    <w:p w14:paraId="26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(Дети отвечают.)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Дети:</w:t>
      </w:r>
      <w:r>
        <w:rPr>
          <w:color w:val="000000"/>
          <w:sz w:val="28"/>
        </w:rPr>
        <w:t xml:space="preserve"> А может ли художник изобразить себя?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</w:t>
      </w:r>
      <w:r>
        <w:rPr>
          <w:b w:val="1"/>
          <w:i w:val="1"/>
          <w:color w:val="000000"/>
          <w:sz w:val="28"/>
        </w:rPr>
        <w:t>:</w:t>
      </w:r>
      <w:r>
        <w:rPr>
          <w:color w:val="000000"/>
          <w:sz w:val="28"/>
        </w:rPr>
        <w:t xml:space="preserve"> Да</w:t>
      </w:r>
      <w:r>
        <w:rPr>
          <w:color w:val="000000"/>
          <w:sz w:val="28"/>
        </w:rPr>
        <w:t>, может. Тогда такая работа будет называться автопортретом. Посмотрите, какие портреты выставлены в нашей галерее. Художник обычно изображает на портрете дорогого ему человека, стремится в своей работе показать то хорошее, что есть в нём. Как вы думаете, что особенное хотел показать художник в портрете этой женщины? Какая у неё улыбка? Что особенного в её позе? Как она одета?</w:t>
      </w:r>
    </w:p>
    <w:p w14:paraId="27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 xml:space="preserve"> (Ответы детей.)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А почему заинтересовала художника эта девушка? </w:t>
      </w:r>
    </w:p>
    <w:p w14:paraId="28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(Ответы детей.)</w:t>
      </w:r>
    </w:p>
    <w:p w14:paraId="29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 xml:space="preserve"> Кисточка</w:t>
      </w:r>
      <w:r>
        <w:rPr>
          <w:color w:val="000000"/>
          <w:sz w:val="28"/>
        </w:rPr>
        <w:t xml:space="preserve">: Изображая портрет человека, художник должен быть очень наблюдательным, уметь оценивать состояние души человека по выражению его лица. А вы, юные любители живописи, умеете это делать? Я сейчас проверю. </w:t>
      </w:r>
    </w:p>
    <w:p w14:paraId="2A000000">
      <w:pPr>
        <w:pStyle w:val="Style_2"/>
        <w:spacing w:after="0" w:before="0" w:line="315" w:lineRule="atLeast"/>
        <w:ind/>
        <w:rPr>
          <w:i w:val="1"/>
          <w:color w:val="000000"/>
          <w:sz w:val="28"/>
        </w:rPr>
      </w:pPr>
      <w:r>
        <w:rPr>
          <w:i w:val="1"/>
          <w:color w:val="000000"/>
          <w:sz w:val="28"/>
        </w:rPr>
        <w:t>Дидактическая игра «Узнай по выражению лица настроение».</w:t>
      </w:r>
    </w:p>
    <w:p w14:paraId="2B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 xml:space="preserve"> Я приготовила для вас карточки-схемы, которые передают различное выражение лица человека. Попробуйте отыскать среди них лицо, выражающее радость. Почему вы считаете, что это радостное лицо? А есть ли здесь лицо, выражающее печаль? Можете вы придать своему лицу такое выражение? А какие чувства выражает лицо этого человека? Молодцы дети, вы хорошо справились с моим заданием. А сейчас нам пора переходить в следующий зал. Но прежде волшебная загадка:</w:t>
      </w:r>
    </w:p>
    <w:p w14:paraId="2C000000">
      <w:pPr>
        <w:pStyle w:val="Style_2"/>
        <w:spacing w:after="0" w:before="0" w:line="315" w:lineRule="atLeast"/>
        <w:ind w:firstLine="0" w:left="450"/>
        <w:rPr>
          <w:color w:val="000000"/>
          <w:sz w:val="28"/>
        </w:rPr>
      </w:pPr>
      <w:r>
        <w:rPr>
          <w:color w:val="000000"/>
          <w:sz w:val="28"/>
        </w:rPr>
        <w:t>В этом зале на картине вазы, самовар и торт,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Фрукты в плетенной корзине.</w:t>
      </w:r>
    </w:p>
    <w:p w14:paraId="2D000000">
      <w:pPr>
        <w:pStyle w:val="Style_2"/>
        <w:spacing w:after="0" w:before="0" w:line="315" w:lineRule="atLeast"/>
        <w:ind w:firstLine="0" w:left="450"/>
        <w:rPr>
          <w:color w:val="000000"/>
          <w:sz w:val="28"/>
        </w:rPr>
      </w:pPr>
      <w:r>
        <w:rPr>
          <w:color w:val="000000"/>
          <w:sz w:val="28"/>
        </w:rPr>
        <w:t>Значит это… (Натюрморт.)</w:t>
      </w:r>
    </w:p>
    <w:p w14:paraId="2E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Натюрморты запечатлевают красочность, пышность, богатство и роскошь плодов земли, воды, красоту мира вещей, творений рук человеческих. Какое впечатление произвели на вас все эти полотна? Кто хочет высказать своё впечатление о натюрморте с плодами и цветами? Что особенно вам понравилось на этих полотнах?</w:t>
      </w:r>
    </w:p>
    <w:p w14:paraId="2F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(Отвечают дети.)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Художники любят обращаться в своём творчестве к натюрморту. Особенно начинающие. Потому что здесь неподвижная натура, можно составить любую композицию, разместить предметы на свой вкус. Вы, юны любители живописи, тоже можете составить свои композиции, а потом зарисовать их. А я вам помогу устроить выставку ваших работ в картинной галерее. Посмотрите, здесь приготовлены для вас различные предметы, которые могут вам для этого пригодиться.</w:t>
      </w:r>
      <w:r>
        <w:rPr>
          <w:color w:val="000000"/>
          <w:sz w:val="28"/>
        </w:rPr>
        <w:br/>
      </w:r>
      <w:r>
        <w:rPr>
          <w:i w:val="1"/>
          <w:color w:val="000000"/>
          <w:sz w:val="28"/>
        </w:rPr>
        <w:t>Дидактическая игра «Составь свой натюрморт».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Вы составили красивые композиции. А сейчас нам пора в следующий зал нашей картинной галереи. И вот моя следующая волшебная загадка:</w:t>
      </w:r>
    </w:p>
    <w:p w14:paraId="30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Если видишь на картине море, горы, лес и пляж,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Обязательно картина называется… (Пейзаж.)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Вы правильно отгадали мою загадку. Давайте рассмотрим полотна, выставленные здесь.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</w:t>
      </w:r>
      <w:r>
        <w:rPr>
          <w:color w:val="000000"/>
          <w:sz w:val="28"/>
        </w:rPr>
        <w:t>: Неисчерпаемое многообразие природы породило разнообразные виды пейзажа. Вы, наверное, заметили что-то общее для всех этих картин?</w:t>
      </w:r>
    </w:p>
    <w:p w14:paraId="31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(Ответы детей.)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А чем эти полотна отличаются друг от друга?</w:t>
      </w:r>
    </w:p>
    <w:p w14:paraId="32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(Ответы детей.)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Вы очень хорошо рассказали мне о том, как вы понимаете изображение на полотнах. И вы во всём правы. Действительно, между полотнами много общего – на всех изображены картины природы, но и многое их различает. Если на картине изображены лес, село, поле, река, то пейзаж называется сельским. Попробуйте отгадать, как называется пейзаж, на котором изображены улицы города?</w:t>
      </w:r>
    </w:p>
    <w:p w14:paraId="33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(Ответы детей).</w:t>
      </w:r>
    </w:p>
    <w:p w14:paraId="34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А если на картине моря, корабли?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Кисточка:</w:t>
      </w:r>
      <w:r>
        <w:rPr>
          <w:color w:val="000000"/>
          <w:sz w:val="28"/>
        </w:rPr>
        <w:t xml:space="preserve"> Мне очень понравилось гостить у вас, ребята. Но мне пора в мастерские художников, ведь без меня у них не будет спориться работа. Я к вам ещё обязательно загляну. На прощание я хочу оставить вам подарок</w:t>
      </w:r>
    </w:p>
    <w:p w14:paraId="35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(передаёт детям пакет).</w:t>
      </w:r>
    </w:p>
    <w:p w14:paraId="36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До свидания, ребята!</w:t>
      </w:r>
    </w:p>
    <w:p w14:paraId="37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(Дети прощаются с Кисточкой.)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Воспитатель</w:t>
      </w:r>
      <w:r>
        <w:rPr>
          <w:color w:val="000000"/>
          <w:sz w:val="28"/>
        </w:rPr>
        <w:t>: Дети, давайте посмотрим, что подарила нам королева Кисточка! Это репродукции с картин известных художников. Здесь представлены разные жанры живописи: портрет, натюрморт, пейзаж. А ещё в пакете лежат три конверта. На них есть эмблемы: дерево, ваза и лицо человека. Как вы думаете, зачем королева Кисточка положила их в пакет?</w:t>
      </w:r>
    </w:p>
    <w:p w14:paraId="38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(Ответы детей.)</w:t>
      </w:r>
      <w:r>
        <w:rPr>
          <w:color w:val="000000"/>
          <w:sz w:val="28"/>
        </w:rPr>
        <w:br/>
      </w:r>
      <w:r>
        <w:rPr>
          <w:b w:val="1"/>
          <w:i w:val="1"/>
          <w:color w:val="000000"/>
          <w:sz w:val="28"/>
        </w:rPr>
        <w:t>Воспитатель</w:t>
      </w:r>
      <w:r>
        <w:rPr>
          <w:color w:val="000000"/>
          <w:sz w:val="28"/>
        </w:rPr>
        <w:t>: Я думаю, что королева Кисточка своим подарком решила проверить, как вы запомнили её рассказ о жанрах живописи, и желает, чтобы вы разложили эти репродукции в конверты по жанрам.</w:t>
      </w:r>
    </w:p>
    <w:p w14:paraId="39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color w:val="000000"/>
          <w:sz w:val="28"/>
        </w:rPr>
        <w:t>(Дети выполняют задание, обосновывают свой выбор, называют виды пейзажа. Воспитатель проверяет правильность выполнения задания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>.</w:t>
      </w:r>
    </w:p>
    <w:p w14:paraId="3A000000">
      <w:pPr>
        <w:pStyle w:val="Style_2"/>
        <w:spacing w:after="0" w:before="0" w:line="315" w:lineRule="atLeast"/>
        <w:ind/>
        <w:rPr>
          <w:color w:val="000000"/>
          <w:sz w:val="28"/>
        </w:rPr>
      </w:pPr>
      <w:r>
        <w:rPr>
          <w:b w:val="1"/>
          <w:i w:val="1"/>
          <w:color w:val="000000"/>
          <w:sz w:val="28"/>
        </w:rPr>
        <w:t>Воспитатель:</w:t>
      </w:r>
      <w:r>
        <w:rPr>
          <w:color w:val="000000"/>
          <w:sz w:val="28"/>
        </w:rPr>
        <w:t xml:space="preserve"> Дети, вы узнали много нового и интересного о живописи и о её жанрах из рассказа королевы Кисточки. В картинной галерее мы полюбовались замечательными полотнами современных художников, получили от этого истинное наслаждение. А теперь нам пора возвращаться из картинной галереи в наш детский сад. Там мы покажем подарок королевы Кисточки своим друзьям, вместе с ними полюбуемся работами замечательных мастеров.</w:t>
      </w:r>
    </w:p>
    <w:p w14:paraId="3B000000">
      <w:pPr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footer="708" w:gutter="0" w:header="708" w:left="85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No Spacing"/>
    <w:basedOn w:val="Style_5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basedOn w:val="Style_5_ch"/>
    <w:link w:val="Style_1"/>
    <w:rPr>
      <w:rFonts w:ascii="Times New Roman" w:hAnsi="Times New Roman"/>
      <w:sz w:val="24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4" w:type="paragraph">
    <w:name w:val="Strong"/>
    <w:basedOn w:val="Style_8"/>
    <w:link w:val="Style_4_ch"/>
    <w:rPr>
      <w:b w:val="1"/>
    </w:rPr>
  </w:style>
  <w:style w:styleId="Style_4_ch" w:type="character">
    <w:name w:val="Strong"/>
    <w:basedOn w:val="Style_8_ch"/>
    <w:link w:val="Style_4"/>
    <w:rPr>
      <w:b w:val="1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3" w:type="paragraph">
    <w:name w:val="Emphasis"/>
    <w:basedOn w:val="Style_8"/>
    <w:link w:val="Style_3_ch"/>
    <w:rPr>
      <w:i w:val="1"/>
    </w:rPr>
  </w:style>
  <w:style w:styleId="Style_3_ch" w:type="character">
    <w:name w:val="Emphasis"/>
    <w:basedOn w:val="Style_8_ch"/>
    <w:link w:val="Style_3"/>
    <w:rPr>
      <w:i w:val="1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2024-09-11T08:26:15Z</dcterms:modified>
</cp:coreProperties>
</file>