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B9" w:rsidRDefault="00687CB9" w:rsidP="00687CB9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CD"/>
          <w:kern w:val="36"/>
          <w:sz w:val="32"/>
          <w:szCs w:val="32"/>
          <w:lang w:eastAsia="ru-RU"/>
        </w:rPr>
      </w:pPr>
      <w:r w:rsidRPr="00687CB9">
        <w:rPr>
          <w:rFonts w:eastAsia="Times New Roman" w:cs="Times New Roman"/>
          <w:b/>
          <w:bCs/>
          <w:color w:val="0000CD"/>
          <w:kern w:val="36"/>
          <w:sz w:val="32"/>
          <w:szCs w:val="32"/>
          <w:lang w:eastAsia="ru-RU"/>
        </w:rPr>
        <w:t xml:space="preserve">Этический кодекс практического психолога </w:t>
      </w:r>
    </w:p>
    <w:p w:rsidR="00687CB9" w:rsidRPr="00687CB9" w:rsidRDefault="00687CB9" w:rsidP="00687CB9">
      <w:pPr>
        <w:shd w:val="clear" w:color="auto" w:fill="FFFFFF"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CD"/>
          <w:kern w:val="36"/>
          <w:sz w:val="48"/>
          <w:szCs w:val="48"/>
          <w:lang w:eastAsia="ru-RU"/>
        </w:rPr>
      </w:pPr>
      <w:r w:rsidRPr="00687CB9">
        <w:rPr>
          <w:rFonts w:eastAsia="Times New Roman" w:cs="Times New Roman"/>
          <w:b/>
          <w:bCs/>
          <w:color w:val="0000CD"/>
          <w:kern w:val="36"/>
          <w:sz w:val="32"/>
          <w:szCs w:val="32"/>
          <w:lang w:eastAsia="ru-RU"/>
        </w:rPr>
        <w:t>в системе образования.</w:t>
      </w:r>
    </w:p>
    <w:p w:rsidR="00687CB9" w:rsidRPr="00687CB9" w:rsidRDefault="00687CB9" w:rsidP="00687CB9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b/>
          <w:bCs/>
          <w:color w:val="000000"/>
          <w:szCs w:val="36"/>
          <w:lang w:eastAsia="ru-RU"/>
        </w:rPr>
      </w:pPr>
      <w:r w:rsidRPr="00687CB9">
        <w:rPr>
          <w:rFonts w:eastAsia="Times New Roman" w:cs="Times New Roman"/>
          <w:b/>
          <w:bCs/>
          <w:color w:val="000000"/>
          <w:szCs w:val="36"/>
          <w:lang w:eastAsia="ru-RU"/>
        </w:rPr>
        <w:t>1. Общие положения.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1.1. настоящий этический кодекс практического психолога в системе образования является составной частью Муниципального положения о службе практической психологии в системе образования.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1.2. Кодекс упорядочивает вопросы профессиональной этики педагога-психолога, что подразумевает реализацию специфических нравственных требований. Норма поведения во взаимоотношениях в профессиональной деятельности.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1.3. Кодекс регулирует взаимодействие педагога-психолога образовательного учреждения с другими участниками учебно-воспитательного процесса, определяет его отношение к профессиональной деятельности и к собственным профессионально значимым качествам.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1.4. Под участниками учебно-воспитательного процесса (УВП) понимаются:  дети раннего и дошкольного возраста, учащиеся школ с 1-го по 11-ый класс, в дальнейшем именуемые «ребенок»;  – дети раннего и дошкольного возраста, учащиеся школ с 1-го по 11-й класс, в дальнейшем именуемые, как «ребенок»;  – родители, бабушки, дедушки, совершеннолетние братья и сестры и лица, их заменяющие (опекуны, попечители и др.) в дальнейшем именуемые, как «родители»;  – учителя, воспитатели ДОУ и групп продленного дня, специалисты, работающие с детьми (социальные педагоги, логопеды и др.), педагоги дополнительного образования, администрация образовательных учреждений, в дальнейшем именуемые, как «родители»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1.5. Кодекс разработан на основе Положения о службе практической психологии в системе образования (проект 1995г.), Международных актов в области защиты прав ребенка, Закона РФ «Об образовании», федеральных законов, указов, распоряжений Президента РФ, постановлений и распоряжений Правительства РФ и решений региональных и муниципальных органов управления образованием.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1.6. Кодекс является документом, открытым для ознакомления для всех участников УВП, (детьми, родителями, педагогами). Педагог-психолог не только не препятствует их желанию изучить кодекс, но и стремится максимально информировать участников УВП о его содержании.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1.7. Следование кодексу или пренебрежение им учитывается при определении уровня квалификации педагога-психолога.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1.8. Изменения и дополнения в кодекс могут вноситься по инициативе как отдельных практических психологов системы образования. Так и психологических служб образовательных учреждений; изменения и дополнения утверждаются общественными профессиональными объединениями.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b/>
          <w:bCs/>
          <w:color w:val="000000"/>
          <w:sz w:val="22"/>
          <w:lang w:eastAsia="ru-RU"/>
        </w:rPr>
        <w:t>2. Правила взаимодействия педагога-психолога с участниками УВП.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i/>
          <w:iCs/>
          <w:color w:val="000000"/>
          <w:sz w:val="22"/>
          <w:lang w:eastAsia="ru-RU"/>
        </w:rPr>
        <w:t>2.1. Общие правила.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   Проявлять искреннюю заинтересованность, доброжелательность по отношению к участнику УВП; уметь располагать к общению, вызывать интерес и желание сотрудничать.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   Строить свою работу на взаимном доверии и уважении личности участника УВП, независимо от его возраста, социального статуса и др.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   Проявлять веру в успех, в способность взрослого или ребенка справиться с ситуацией, проблемой, поддерживать веру в его собственные силы.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lastRenderedPageBreak/>
        <w:t>   Относиться к любой проблеме взрослого или ребенка как к объективно существующей.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   Уметь ориентироваться в сложившейся ситуации. Быть беспристрастным в анализе ситуаций.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   Быть корректным в процессе получения информации, осторожно ее использовать, соблюдать принцип конфиденциальности.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   Быть ответственным за выполнение взятых на себя обязательств.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   Формировать адекватное представление о работе практического психолога, областях его деятельности и компетентности.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i/>
          <w:iCs/>
          <w:color w:val="000000"/>
          <w:sz w:val="22"/>
          <w:lang w:eastAsia="ru-RU"/>
        </w:rPr>
        <w:t>2.2. Правила взаимодействия педагога-психолога с ребенком.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   Видеть индивидуальность ребенка, принимать его таким, каким он есть.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   Налаживать общение с ребенком на уровне, адекватном его возрастным и личностным особенностям.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   Давать рекомендации ребенку в корректной и доступной для форме, причем рекомендации должны быть выполнены.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   Проводить индивидуальную психологическую работу с ребенком до 14 лет с согласия его родителей, кроме случаев обращения самого ребенка или при угрозе его здоровью (физическому и/или психическому).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   Производить ознакомление третьих лиц с информацией, полученной в рамках профессионального общения с ребенком (результатами диагностики и др.), с согласия самого ребенка, начиная с 10-летнего возраста. При этом доводятся до сведения не результаты диагностики отдельного ребенка, а выводы и рекомендации.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   Учить ребенка принимать свои индивидуальные особенности, использовать их для достижения собственных целей.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i/>
          <w:iCs/>
          <w:color w:val="000000"/>
          <w:sz w:val="22"/>
          <w:lang w:eastAsia="ru-RU"/>
        </w:rPr>
        <w:t>2.3.правила взаимодействия педагога-психолога с родителями.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   Помогать родителям в защите прав ребенка и его личностного достоинства. При необходимости информировать их о существующих правах ребенка и путях их соблюдения.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   Создавать у родителей мотивацию сотрудничества с психологом.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   Способствовать повышению родительской компетентности и активизации родительского потенциала для решения проблем ребенка.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   Запрашивать информацию о внутреннем мире родителей и их взаимоотношениях только в той мере, в какой это необходимо для осуществления психологического сопровождения развития ребенка.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i/>
          <w:iCs/>
          <w:color w:val="000000"/>
          <w:sz w:val="22"/>
          <w:lang w:eastAsia="ru-RU"/>
        </w:rPr>
        <w:t>2.4. правила взаимодействия педагога-психолога с педагогами.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   Помогать педагогам в защите прав ребенка и его личного достоинства.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   Соблюдать позицию равенства и сотрудничества в общении с педагогами.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lastRenderedPageBreak/>
        <w:t>   Следить за новыми научно-практическими разработками в области с целью достижения наибольшего взаимопонимания при работе с педагогами.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   В случае необходимости передачи информации, полученной в рамках профессионального общения с педагогом (результатами диагностики и т.д.), третьему лицу (в том числе и администрации), делать это с согласия педагога. Администрации педагогам информация предоставляется либо в обобщенном виде, либо в виде рекомендации и предложений.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   Содействовать профессиональной эффективности и личностной успешности педагога.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b/>
          <w:bCs/>
          <w:color w:val="000000"/>
          <w:sz w:val="22"/>
          <w:lang w:eastAsia="ru-RU"/>
        </w:rPr>
        <w:t>3. Требования к профессиональным качествам психолога.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i/>
          <w:iCs/>
          <w:color w:val="000000"/>
          <w:sz w:val="22"/>
          <w:lang w:eastAsia="ru-RU"/>
        </w:rPr>
        <w:t>3.1. правила профессионального самоотношения.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   Анализировать свое физическое и психическое состояние в процессе профессиональной деятельности.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   Стремиться к здоровому образу жизни, в частности соблюдать режим труда и отдыха, поддерживать оптимальную работоспособность.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   Дозировать эмоциональную нагрузку, противостоять манипулированию, то есть быть готовым к психологической защите.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   Использовать профессиональное общение как один из способов повышения квалификации и как средство психогигиены.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   Регулировать объем  своей работы в соответствии с нормативами профессиональной деятельности и своим психофизическим состоянием.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   Быть готовым к решению собственных проблем, в том числе при необходимости обращаться к другим специалистам (психологу, психотерапевту, психиатру).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   Использовать общественные объединения психологов для защиты профессиональных прав и интересов.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i/>
          <w:iCs/>
          <w:color w:val="000000"/>
          <w:sz w:val="22"/>
          <w:lang w:eastAsia="ru-RU"/>
        </w:rPr>
        <w:t>3.2. Качества, способствующие профессиональной эффективности деятельности педагога-психолога.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   Социально-психологическая компетентность как способность эффективно взаимодействовать с окружающими людьми в системе межличностных отношений, как умение ориентироваться в социальных ситуациях, правильно определять личностные особенности и эмоциональное состояние других людей, выбирать адекватные способы обращения с ними и реализовывать эти способы в процессе взаимодействия.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   Способность к индивидуализации как умение различать индивидуальные черты личности и в соответствии с ними изменять процесс взаимодействия (например, При модификации коррекционно-развивающих программ).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   Эмпатия как способность к сочувствию, сопереживанию другим людям, к пониманию их состояния, как готовность оказать им посильную помощь (предполагает определение возможных путей выхода).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   Способность к саморегуляции как умение управлять собственным эмоциональным состоянием и мобилизовать психические функции.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lastRenderedPageBreak/>
        <w:t>   Рефлексия как способность осознавать собственные потребности и мотивы, анализировать свои мысли, чувства и поступки, как способность к самопознанию.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   Толерантность как стрессоустойчивость, как отсутствие или ослабление реагирования на неблагоприятные факторы (проявляется в выдержке, самообладании).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   Эрудиция как общая информированность о различных областях жизнедеятельности общества и человека.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i/>
          <w:iCs/>
          <w:color w:val="000000"/>
          <w:sz w:val="22"/>
          <w:lang w:eastAsia="ru-RU"/>
        </w:rPr>
        <w:t>3.3. факторы препятствующие профессиональной эффективности деятельности педагога-психолога.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   Низкий уровень мотивации труда, отсутствие осознания своей профессиональной миссии.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   Недостаточная выраженность профессионально значимых качеств.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   Отстраненность и неумение воздействовать на участников образовательного процесса.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   Неумение выбрать оптимальную зону профессионального приложения.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   Оценочное отношение к личности и точкам зрения.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   Стремление к самоутверждению посредством клиента.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   Неадекватное видение своих прямых действий и их результатов.</w:t>
      </w:r>
    </w:p>
    <w:p w:rsidR="00687CB9" w:rsidRPr="00687CB9" w:rsidRDefault="00687CB9" w:rsidP="00687CB9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687CB9">
        <w:rPr>
          <w:rFonts w:eastAsia="Times New Roman" w:cs="Times New Roman"/>
          <w:color w:val="000000"/>
          <w:sz w:val="22"/>
          <w:lang w:eastAsia="ru-RU"/>
        </w:rPr>
        <w:t>   Отсутствие потребности в самореализации, саморазвитии.</w:t>
      </w:r>
    </w:p>
    <w:p w:rsidR="004C545E" w:rsidRDefault="004C545E"/>
    <w:sectPr w:rsidR="004C545E" w:rsidSect="004C5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687CB9"/>
    <w:rsid w:val="004C545E"/>
    <w:rsid w:val="00687CB9"/>
    <w:rsid w:val="00E6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5E"/>
  </w:style>
  <w:style w:type="paragraph" w:styleId="1">
    <w:name w:val="heading 1"/>
    <w:basedOn w:val="a"/>
    <w:link w:val="10"/>
    <w:uiPriority w:val="9"/>
    <w:qFormat/>
    <w:rsid w:val="00687CB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87CB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CB9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7CB9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87CB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87CB9"/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687C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7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1296</Words>
  <Characters>7390</Characters>
  <Application>Microsoft Office Word</Application>
  <DocSecurity>0</DocSecurity>
  <Lines>61</Lines>
  <Paragraphs>17</Paragraphs>
  <ScaleCrop>false</ScaleCrop>
  <Company>Grizli777</Company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2012-09-14T09:31:00Z</dcterms:created>
  <dcterms:modified xsi:type="dcterms:W3CDTF">2012-09-14T09:32:00Z</dcterms:modified>
</cp:coreProperties>
</file>